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625" w:type="dxa"/>
        <w:tblInd w:w="-307" w:type="dxa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95"/>
        <w:gridCol w:w="7830"/>
      </w:tblGrid>
      <w:tr w:rsidR="00C8787A" w:rsidRPr="004C4400" w14:paraId="09F26C67" w14:textId="77777777" w:rsidTr="004C4400">
        <w:tc>
          <w:tcPr>
            <w:tcW w:w="1795" w:type="dxa"/>
          </w:tcPr>
          <w:p w14:paraId="2AAF2271" w14:textId="129DB299" w:rsidR="002410FD" w:rsidRPr="004C4400" w:rsidRDefault="00C8787A" w:rsidP="00CD0FAF">
            <w:pPr>
              <w:outlineLvl w:val="0"/>
              <w:rPr>
                <w:noProof/>
                <w:color w:val="000000" w:themeColor="text1"/>
                <w:sz w:val="20"/>
                <w:szCs w:val="20"/>
              </w:rPr>
            </w:pPr>
            <w:r>
              <w:rPr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46D949DC" wp14:editId="3E05F6C3">
                  <wp:extent cx="950976" cy="950976"/>
                  <wp:effectExtent l="0" t="0" r="1905" b="1905"/>
                  <wp:docPr id="410164413" name="Picture 2" descr="A qr code on a white background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0164413" name="Picture 2" descr="A qr code on a white background&#10;&#10;AI-generated content may be incorrect.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6549" cy="9565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30" w:type="dxa"/>
          </w:tcPr>
          <w:p w14:paraId="094023B9" w14:textId="1F0B62E5" w:rsidR="002410FD" w:rsidRDefault="002410FD" w:rsidP="00CD0FAF">
            <w:pPr>
              <w:outlineLvl w:val="0"/>
              <w:rPr>
                <w:rFonts w:eastAsia="Times New Roman" w:cstheme="minorHAnsi"/>
                <w:b/>
                <w:color w:val="0D0D0D" w:themeColor="text1" w:themeTint="F2"/>
                <w:sz w:val="20"/>
                <w:szCs w:val="20"/>
              </w:rPr>
            </w:pPr>
            <w:r w:rsidRPr="00AB69DA">
              <w:rPr>
                <w:rFonts w:eastAsia="Times New Roman" w:cstheme="minorHAnsi"/>
                <w:b/>
                <w:bCs/>
                <w:color w:val="0D0D0D" w:themeColor="text1" w:themeTint="F2"/>
                <w:kern w:val="36"/>
                <w:sz w:val="20"/>
                <w:szCs w:val="20"/>
                <w:lang w:eastAsia="en-AU"/>
              </w:rPr>
              <w:t>11</w:t>
            </w:r>
            <w:r w:rsidR="002C07FF" w:rsidRPr="00AB69DA">
              <w:rPr>
                <w:rFonts w:eastAsia="Times New Roman" w:cstheme="minorHAnsi"/>
                <w:b/>
                <w:bCs/>
                <w:color w:val="0D0D0D" w:themeColor="text1" w:themeTint="F2"/>
                <w:kern w:val="36"/>
                <w:sz w:val="20"/>
                <w:szCs w:val="20"/>
                <w:lang w:eastAsia="en-AU"/>
              </w:rPr>
              <w:t>1</w:t>
            </w:r>
            <w:r w:rsidRPr="00AB69DA">
              <w:rPr>
                <w:rFonts w:eastAsia="Times New Roman" w:cstheme="minorHAnsi"/>
                <w:b/>
                <w:bCs/>
                <w:color w:val="0D0D0D" w:themeColor="text1" w:themeTint="F2"/>
                <w:kern w:val="36"/>
                <w:sz w:val="20"/>
                <w:szCs w:val="20"/>
                <w:lang w:eastAsia="en-AU"/>
              </w:rPr>
              <w:t xml:space="preserve">th World Day of Migrants and Refugees </w:t>
            </w:r>
            <w:r w:rsidR="00E569DD" w:rsidRPr="00AB69DA">
              <w:rPr>
                <w:rFonts w:eastAsia="Times New Roman" w:cstheme="minorHAnsi"/>
                <w:b/>
                <w:bCs/>
                <w:color w:val="0D0D0D" w:themeColor="text1" w:themeTint="F2"/>
                <w:kern w:val="36"/>
                <w:sz w:val="20"/>
                <w:szCs w:val="20"/>
                <w:lang w:eastAsia="en-AU"/>
              </w:rPr>
              <w:t>&amp;</w:t>
            </w:r>
            <w:r w:rsidR="002C07FF" w:rsidRPr="00AB69DA">
              <w:rPr>
                <w:rFonts w:eastAsia="Times New Roman" w:cstheme="minorHAnsi"/>
                <w:b/>
                <w:bCs/>
                <w:color w:val="0D0D0D" w:themeColor="text1" w:themeTint="F2"/>
                <w:kern w:val="36"/>
                <w:sz w:val="20"/>
                <w:szCs w:val="20"/>
                <w:lang w:eastAsia="en-AU"/>
              </w:rPr>
              <w:t xml:space="preserve"> Jubilee of Migrants</w:t>
            </w:r>
            <w:r w:rsidR="004758CE" w:rsidRPr="00AB69DA">
              <w:rPr>
                <w:rFonts w:eastAsia="Times New Roman" w:cstheme="minorHAnsi"/>
                <w:b/>
                <w:bCs/>
                <w:color w:val="0D0D0D" w:themeColor="text1" w:themeTint="F2"/>
                <w:kern w:val="36"/>
                <w:sz w:val="20"/>
                <w:szCs w:val="20"/>
                <w:lang w:eastAsia="en-AU"/>
              </w:rPr>
              <w:t xml:space="preserve"> </w:t>
            </w:r>
            <w:r w:rsidRPr="00AB69DA">
              <w:rPr>
                <w:rFonts w:eastAsia="Times New Roman" w:cstheme="minorHAnsi"/>
                <w:b/>
                <w:bCs/>
                <w:color w:val="0D0D0D" w:themeColor="text1" w:themeTint="F2"/>
                <w:kern w:val="36"/>
                <w:sz w:val="20"/>
                <w:szCs w:val="20"/>
                <w:lang w:eastAsia="en-AU"/>
              </w:rPr>
              <w:t xml:space="preserve">– </w:t>
            </w:r>
            <w:r w:rsidRPr="00AB69DA">
              <w:rPr>
                <w:rFonts w:eastAsia="Times New Roman" w:cstheme="minorHAnsi"/>
                <w:b/>
                <w:bCs/>
                <w:color w:val="0D0D0D" w:themeColor="text1" w:themeTint="F2"/>
                <w:sz w:val="20"/>
                <w:szCs w:val="20"/>
              </w:rPr>
              <w:t xml:space="preserve">Sunday, </w:t>
            </w:r>
            <w:r w:rsidR="002C07FF" w:rsidRPr="00AB69DA">
              <w:rPr>
                <w:rFonts w:eastAsia="Times New Roman" w:cstheme="minorHAnsi"/>
                <w:b/>
                <w:bCs/>
                <w:color w:val="0D0D0D" w:themeColor="text1" w:themeTint="F2"/>
                <w:sz w:val="20"/>
                <w:szCs w:val="20"/>
              </w:rPr>
              <w:t>5 October 2025</w:t>
            </w:r>
          </w:p>
          <w:p w14:paraId="1FE05097" w14:textId="77777777" w:rsidR="00B452AA" w:rsidRPr="00373A55" w:rsidRDefault="00B452AA" w:rsidP="00CD0FAF">
            <w:pPr>
              <w:outlineLvl w:val="0"/>
              <w:rPr>
                <w:rFonts w:eastAsia="Times New Roman" w:cstheme="minorHAnsi"/>
                <w:b/>
                <w:color w:val="0D0D0D" w:themeColor="text1" w:themeTint="F2"/>
                <w:kern w:val="36"/>
                <w:sz w:val="20"/>
                <w:szCs w:val="20"/>
                <w:lang w:eastAsia="en-AU"/>
              </w:rPr>
            </w:pPr>
          </w:p>
          <w:p w14:paraId="3383BD13" w14:textId="586B2797" w:rsidR="002410FD" w:rsidRPr="00AB69DA" w:rsidRDefault="002410FD" w:rsidP="00CD0FAF">
            <w:pPr>
              <w:pStyle w:val="NoSpacing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AB69DA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The theme for this year</w:t>
            </w:r>
            <w:r w:rsidR="006C5D61" w:rsidRPr="00AB69DA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’</w:t>
            </w:r>
            <w:r w:rsidRPr="00AB69DA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s World Day of Migrants and Refugees</w:t>
            </w:r>
            <w:r w:rsidR="00B452AA" w:rsidRPr="00B452AA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,</w:t>
            </w:r>
            <w:r w:rsidR="001F3773" w:rsidRPr="00AB69DA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 xml:space="preserve"> which </w:t>
            </w:r>
            <w:r w:rsidR="00B452AA" w:rsidRPr="00B452AA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coincides</w:t>
            </w:r>
            <w:r w:rsidR="001F3773" w:rsidRPr="00AB69DA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 xml:space="preserve"> with the</w:t>
            </w:r>
            <w:r w:rsidR="00B452AA" w:rsidRPr="00B452AA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 xml:space="preserve"> </w:t>
            </w:r>
            <w:r w:rsidR="001F3773" w:rsidRPr="00AB69DA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Jubilees of Migrants and of the Missions</w:t>
            </w:r>
            <w:r w:rsidR="00B452AA" w:rsidRPr="00B452AA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,</w:t>
            </w:r>
            <w:r w:rsidRPr="00AB69DA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 xml:space="preserve"> is </w:t>
            </w:r>
            <w:r w:rsidR="000D6D6E" w:rsidRPr="00AB69DA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“</w:t>
            </w:r>
            <w:r w:rsidR="00AA098B" w:rsidRPr="00AB69DA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MIG</w:t>
            </w:r>
            <w:r w:rsidR="0016581F" w:rsidRPr="00AB69DA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RANTS, MISSIONARIES OF HOPE</w:t>
            </w:r>
            <w:r w:rsidRPr="00AB69DA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.</w:t>
            </w:r>
            <w:r w:rsidR="000D6D6E" w:rsidRPr="00AB69DA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”</w:t>
            </w:r>
            <w:r w:rsidRPr="00AB69DA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 xml:space="preserve"> The Australian Catholic Migrant and Refugee Office</w:t>
            </w:r>
            <w:r w:rsidR="00912C2B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 xml:space="preserve"> (ACMRO)</w:t>
            </w:r>
            <w:r w:rsidR="00F92B63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 xml:space="preserve">, an </w:t>
            </w:r>
            <w:r w:rsidR="00912C2B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agency of the Australian Catholic Bishops Conference</w:t>
            </w:r>
            <w:r w:rsidR="00B452AA" w:rsidRPr="00B452AA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,</w:t>
            </w:r>
            <w:r w:rsidR="00FA23FF" w:rsidRPr="00AB69DA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 xml:space="preserve"> </w:t>
            </w:r>
            <w:r w:rsidRPr="00AB69DA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has created online resources</w:t>
            </w:r>
            <w:r w:rsidR="00B452AA" w:rsidRPr="00B452AA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—</w:t>
            </w:r>
            <w:r w:rsidRPr="00AB69DA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 xml:space="preserve">including </w:t>
            </w:r>
            <w:r w:rsidR="00B452AA" w:rsidRPr="00B452AA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liturgies</w:t>
            </w:r>
            <w:r w:rsidRPr="00AB69DA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 xml:space="preserve"> for primary and secondary schools, homily notes, prayers of intercession, stories, and interviews</w:t>
            </w:r>
            <w:r w:rsidR="00B452AA" w:rsidRPr="00B452AA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—</w:t>
            </w:r>
            <w:r w:rsidRPr="00AB69DA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to help celebrate this special day.</w:t>
            </w:r>
          </w:p>
          <w:p w14:paraId="23760E3C" w14:textId="77777777" w:rsidR="00B452AA" w:rsidRPr="00373A55" w:rsidRDefault="00B452AA" w:rsidP="00CD0FAF">
            <w:pPr>
              <w:pStyle w:val="NoSpacing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</w:p>
          <w:p w14:paraId="5809C5B4" w14:textId="5BB54D27" w:rsidR="002410FD" w:rsidRPr="00AB69DA" w:rsidRDefault="002410FD" w:rsidP="002410FD">
            <w:pPr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AB69DA">
              <w:rPr>
                <w:rFonts w:eastAsia="Times New Roman" w:cstheme="minorHAnsi"/>
                <w:color w:val="000000" w:themeColor="text1"/>
                <w:sz w:val="20"/>
                <w:szCs w:val="20"/>
                <w:lang w:eastAsia="en-AU"/>
              </w:rPr>
              <w:t xml:space="preserve">Resources </w:t>
            </w:r>
            <w:r w:rsidRPr="00AB69DA">
              <w:rPr>
                <w:rFonts w:cstheme="minorHAnsi"/>
                <w:sz w:val="20"/>
                <w:szCs w:val="20"/>
              </w:rPr>
              <w:t>available at:</w:t>
            </w:r>
            <w:r w:rsidRPr="00AB69DA">
              <w:rPr>
                <w:rStyle w:val="xeop"/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hyperlink r:id="rId11" w:history="1">
              <w:r w:rsidR="00B00092" w:rsidRPr="00AB69DA">
                <w:rPr>
                  <w:rStyle w:val="Hyperlink"/>
                  <w:rFonts w:cstheme="minorHAnsi"/>
                  <w:sz w:val="20"/>
                  <w:szCs w:val="20"/>
                </w:rPr>
                <w:t>https://acmro.catholic.org.au/wdmr/2025</w:t>
              </w:r>
            </w:hyperlink>
            <w:r w:rsidR="00B00092" w:rsidRPr="00AB69DA"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</w:tbl>
    <w:p w14:paraId="485E269C" w14:textId="4AC3F390" w:rsidR="003331A3" w:rsidRPr="004C4400" w:rsidRDefault="003331A3" w:rsidP="00300FA5">
      <w:pPr>
        <w:spacing w:before="120" w:after="24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en-AU"/>
        </w:rPr>
      </w:pPr>
    </w:p>
    <w:p w14:paraId="7BEA297A" w14:textId="53B4284D" w:rsidR="00C26CB9" w:rsidRPr="004C4400" w:rsidRDefault="00B24DFB" w:rsidP="00CD4285">
      <w:pPr>
        <w:spacing w:before="120" w:after="240" w:line="240" w:lineRule="auto"/>
        <w:rPr>
          <w:rFonts w:ascii="Times New Roman" w:eastAsia="Times New Roman" w:hAnsi="Times New Roman" w:cs="Times New Roman"/>
          <w:sz w:val="20"/>
          <w:szCs w:val="20"/>
          <w:lang w:eastAsia="en-A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en-AU"/>
        </w:rPr>
        <w:drawing>
          <wp:inline distT="0" distB="0" distL="0" distR="0" wp14:anchorId="417AFD1F" wp14:editId="730FDC8E">
            <wp:extent cx="5731510" cy="1432560"/>
            <wp:effectExtent l="0" t="0" r="2540" b="0"/>
            <wp:docPr id="1230686567" name="Picture 3" descr="A close up of a docume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0686567" name="Picture 3" descr="A close up of a document&#10;&#10;AI-generated content may be incorrect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432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26CB9" w:rsidRPr="004C440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71E98B" w14:textId="77777777" w:rsidR="004A3AAD" w:rsidRDefault="004A3AAD" w:rsidP="00F0376B">
      <w:pPr>
        <w:spacing w:after="0" w:line="240" w:lineRule="auto"/>
      </w:pPr>
      <w:r>
        <w:separator/>
      </w:r>
    </w:p>
  </w:endnote>
  <w:endnote w:type="continuationSeparator" w:id="0">
    <w:p w14:paraId="4904256D" w14:textId="77777777" w:rsidR="004A3AAD" w:rsidRDefault="004A3AAD" w:rsidP="00F0376B">
      <w:pPr>
        <w:spacing w:after="0" w:line="240" w:lineRule="auto"/>
      </w:pPr>
      <w:r>
        <w:continuationSeparator/>
      </w:r>
    </w:p>
  </w:endnote>
  <w:endnote w:type="continuationNotice" w:id="1">
    <w:p w14:paraId="4AF87B31" w14:textId="77777777" w:rsidR="004A3AAD" w:rsidRDefault="004A3AA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199BCC" w14:textId="77777777" w:rsidR="004A3AAD" w:rsidRDefault="004A3AAD" w:rsidP="00F0376B">
      <w:pPr>
        <w:spacing w:after="0" w:line="240" w:lineRule="auto"/>
      </w:pPr>
      <w:r>
        <w:separator/>
      </w:r>
    </w:p>
  </w:footnote>
  <w:footnote w:type="continuationSeparator" w:id="0">
    <w:p w14:paraId="5CEC19C6" w14:textId="77777777" w:rsidR="004A3AAD" w:rsidRDefault="004A3AAD" w:rsidP="00F0376B">
      <w:pPr>
        <w:spacing w:after="0" w:line="240" w:lineRule="auto"/>
      </w:pPr>
      <w:r>
        <w:continuationSeparator/>
      </w:r>
    </w:p>
  </w:footnote>
  <w:footnote w:type="continuationNotice" w:id="1">
    <w:p w14:paraId="389EB628" w14:textId="77777777" w:rsidR="004A3AAD" w:rsidRDefault="004A3AAD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76B"/>
    <w:rsid w:val="00043468"/>
    <w:rsid w:val="00055339"/>
    <w:rsid w:val="00055E84"/>
    <w:rsid w:val="00061B5A"/>
    <w:rsid w:val="00066A03"/>
    <w:rsid w:val="00072253"/>
    <w:rsid w:val="00076823"/>
    <w:rsid w:val="000939DC"/>
    <w:rsid w:val="000B2044"/>
    <w:rsid w:val="000D6D6E"/>
    <w:rsid w:val="000F6171"/>
    <w:rsid w:val="001512D0"/>
    <w:rsid w:val="0016581F"/>
    <w:rsid w:val="001705C1"/>
    <w:rsid w:val="00187DB3"/>
    <w:rsid w:val="001B1300"/>
    <w:rsid w:val="001C47C0"/>
    <w:rsid w:val="001E2950"/>
    <w:rsid w:val="001F3773"/>
    <w:rsid w:val="00205B8D"/>
    <w:rsid w:val="00207203"/>
    <w:rsid w:val="002410FD"/>
    <w:rsid w:val="002604B1"/>
    <w:rsid w:val="00293061"/>
    <w:rsid w:val="00293150"/>
    <w:rsid w:val="00296299"/>
    <w:rsid w:val="002A4F01"/>
    <w:rsid w:val="002C07FF"/>
    <w:rsid w:val="002C47B7"/>
    <w:rsid w:val="002E773D"/>
    <w:rsid w:val="002E7FCA"/>
    <w:rsid w:val="00300FA5"/>
    <w:rsid w:val="003152D8"/>
    <w:rsid w:val="003331A3"/>
    <w:rsid w:val="0035216B"/>
    <w:rsid w:val="00360BB9"/>
    <w:rsid w:val="00373A55"/>
    <w:rsid w:val="003856C8"/>
    <w:rsid w:val="0039661A"/>
    <w:rsid w:val="003D5D95"/>
    <w:rsid w:val="00402C69"/>
    <w:rsid w:val="004173C6"/>
    <w:rsid w:val="004758CE"/>
    <w:rsid w:val="004A3AAD"/>
    <w:rsid w:val="004B36E9"/>
    <w:rsid w:val="004C3CA7"/>
    <w:rsid w:val="004C4400"/>
    <w:rsid w:val="00500454"/>
    <w:rsid w:val="005007E6"/>
    <w:rsid w:val="00525301"/>
    <w:rsid w:val="00572C0E"/>
    <w:rsid w:val="00582722"/>
    <w:rsid w:val="005914F0"/>
    <w:rsid w:val="005A3E25"/>
    <w:rsid w:val="005B1138"/>
    <w:rsid w:val="005D2151"/>
    <w:rsid w:val="00602AE4"/>
    <w:rsid w:val="00612236"/>
    <w:rsid w:val="00633A4C"/>
    <w:rsid w:val="00653610"/>
    <w:rsid w:val="00682C1D"/>
    <w:rsid w:val="00685BC0"/>
    <w:rsid w:val="006B4D7C"/>
    <w:rsid w:val="006C5D61"/>
    <w:rsid w:val="007036FB"/>
    <w:rsid w:val="00716C8A"/>
    <w:rsid w:val="00745D21"/>
    <w:rsid w:val="00754B99"/>
    <w:rsid w:val="00760CFA"/>
    <w:rsid w:val="007A4962"/>
    <w:rsid w:val="007C345A"/>
    <w:rsid w:val="007C5358"/>
    <w:rsid w:val="00803FD3"/>
    <w:rsid w:val="00805A59"/>
    <w:rsid w:val="00807786"/>
    <w:rsid w:val="00813EEC"/>
    <w:rsid w:val="00815374"/>
    <w:rsid w:val="00824F4A"/>
    <w:rsid w:val="0082521D"/>
    <w:rsid w:val="008258EF"/>
    <w:rsid w:val="00826105"/>
    <w:rsid w:val="008267DD"/>
    <w:rsid w:val="00842830"/>
    <w:rsid w:val="00847ED0"/>
    <w:rsid w:val="00876A31"/>
    <w:rsid w:val="008B762F"/>
    <w:rsid w:val="008C1163"/>
    <w:rsid w:val="008C1406"/>
    <w:rsid w:val="008C4D23"/>
    <w:rsid w:val="008C5DC4"/>
    <w:rsid w:val="008D0E04"/>
    <w:rsid w:val="00912C2B"/>
    <w:rsid w:val="00956436"/>
    <w:rsid w:val="009623B0"/>
    <w:rsid w:val="0098479D"/>
    <w:rsid w:val="009A139F"/>
    <w:rsid w:val="009C7D2B"/>
    <w:rsid w:val="009F25A7"/>
    <w:rsid w:val="00A20E25"/>
    <w:rsid w:val="00A429A4"/>
    <w:rsid w:val="00A44D70"/>
    <w:rsid w:val="00A61464"/>
    <w:rsid w:val="00A728C8"/>
    <w:rsid w:val="00A8639C"/>
    <w:rsid w:val="00AA098B"/>
    <w:rsid w:val="00AA292B"/>
    <w:rsid w:val="00AA3B5C"/>
    <w:rsid w:val="00AB2BFE"/>
    <w:rsid w:val="00AB69DA"/>
    <w:rsid w:val="00AB6CAC"/>
    <w:rsid w:val="00AD0BC4"/>
    <w:rsid w:val="00AF7D38"/>
    <w:rsid w:val="00B00092"/>
    <w:rsid w:val="00B05AA4"/>
    <w:rsid w:val="00B141A5"/>
    <w:rsid w:val="00B24DFB"/>
    <w:rsid w:val="00B24E0F"/>
    <w:rsid w:val="00B316A3"/>
    <w:rsid w:val="00B40E6C"/>
    <w:rsid w:val="00B452AA"/>
    <w:rsid w:val="00B55B9B"/>
    <w:rsid w:val="00B73D94"/>
    <w:rsid w:val="00B807B1"/>
    <w:rsid w:val="00BC7801"/>
    <w:rsid w:val="00BE7306"/>
    <w:rsid w:val="00C23366"/>
    <w:rsid w:val="00C26CB9"/>
    <w:rsid w:val="00C369D8"/>
    <w:rsid w:val="00C425FA"/>
    <w:rsid w:val="00C4786A"/>
    <w:rsid w:val="00C61E94"/>
    <w:rsid w:val="00C701FE"/>
    <w:rsid w:val="00C766E3"/>
    <w:rsid w:val="00C8787A"/>
    <w:rsid w:val="00C91A71"/>
    <w:rsid w:val="00C95859"/>
    <w:rsid w:val="00C9795E"/>
    <w:rsid w:val="00CA1E87"/>
    <w:rsid w:val="00CB10AF"/>
    <w:rsid w:val="00CD0067"/>
    <w:rsid w:val="00CD0FAF"/>
    <w:rsid w:val="00CD1306"/>
    <w:rsid w:val="00CD4285"/>
    <w:rsid w:val="00CF68AE"/>
    <w:rsid w:val="00D32346"/>
    <w:rsid w:val="00DB4726"/>
    <w:rsid w:val="00DB4854"/>
    <w:rsid w:val="00DB75A9"/>
    <w:rsid w:val="00DD3015"/>
    <w:rsid w:val="00DD3378"/>
    <w:rsid w:val="00DD6029"/>
    <w:rsid w:val="00DE1D86"/>
    <w:rsid w:val="00E50CDB"/>
    <w:rsid w:val="00E569DD"/>
    <w:rsid w:val="00E65249"/>
    <w:rsid w:val="00EE259F"/>
    <w:rsid w:val="00EE35EB"/>
    <w:rsid w:val="00EE643E"/>
    <w:rsid w:val="00EF0950"/>
    <w:rsid w:val="00F0376B"/>
    <w:rsid w:val="00F379A5"/>
    <w:rsid w:val="00F92B63"/>
    <w:rsid w:val="00F9530A"/>
    <w:rsid w:val="00FA23FF"/>
    <w:rsid w:val="00FA5577"/>
    <w:rsid w:val="00FD3777"/>
    <w:rsid w:val="00FE3826"/>
    <w:rsid w:val="00FF29B1"/>
    <w:rsid w:val="00FF43A1"/>
    <w:rsid w:val="2EFB385B"/>
    <w:rsid w:val="34757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192C2D"/>
  <w15:chartTrackingRefBased/>
  <w15:docId w15:val="{21DF8BA9-8754-49B5-B554-A8FCA31F8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0376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AU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037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376B"/>
  </w:style>
  <w:style w:type="paragraph" w:styleId="Footer">
    <w:name w:val="footer"/>
    <w:basedOn w:val="Normal"/>
    <w:link w:val="FooterChar"/>
    <w:uiPriority w:val="99"/>
    <w:unhideWhenUsed/>
    <w:rsid w:val="00F037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376B"/>
  </w:style>
  <w:style w:type="character" w:customStyle="1" w:styleId="Heading1Char">
    <w:name w:val="Heading 1 Char"/>
    <w:basedOn w:val="DefaultParagraphFont"/>
    <w:link w:val="Heading1"/>
    <w:uiPriority w:val="9"/>
    <w:rsid w:val="00F0376B"/>
    <w:rPr>
      <w:rFonts w:ascii="Times New Roman" w:eastAsia="Times New Roman" w:hAnsi="Times New Roman" w:cs="Times New Roman"/>
      <w:b/>
      <w:bCs/>
      <w:kern w:val="36"/>
      <w:sz w:val="48"/>
      <w:szCs w:val="48"/>
      <w:lang w:eastAsia="en-AU"/>
    </w:rPr>
  </w:style>
  <w:style w:type="paragraph" w:styleId="NormalWeb">
    <w:name w:val="Normal (Web)"/>
    <w:basedOn w:val="Normal"/>
    <w:uiPriority w:val="99"/>
    <w:semiHidden/>
    <w:unhideWhenUsed/>
    <w:rsid w:val="00F037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Hyperlink">
    <w:name w:val="Hyperlink"/>
    <w:basedOn w:val="DefaultParagraphFont"/>
    <w:uiPriority w:val="99"/>
    <w:unhideWhenUsed/>
    <w:rsid w:val="00F0376B"/>
    <w:rPr>
      <w:color w:val="0000FF"/>
      <w:u w:val="single"/>
    </w:rPr>
  </w:style>
  <w:style w:type="character" w:customStyle="1" w:styleId="xeop">
    <w:name w:val="x_eop"/>
    <w:basedOn w:val="DefaultParagraphFont"/>
    <w:rsid w:val="00956436"/>
  </w:style>
  <w:style w:type="character" w:styleId="FollowedHyperlink">
    <w:name w:val="FollowedHyperlink"/>
    <w:basedOn w:val="DefaultParagraphFont"/>
    <w:uiPriority w:val="99"/>
    <w:semiHidden/>
    <w:unhideWhenUsed/>
    <w:rsid w:val="00956436"/>
    <w:rPr>
      <w:color w:val="954F72" w:themeColor="followedHyperlink"/>
      <w:u w:val="single"/>
    </w:rPr>
  </w:style>
  <w:style w:type="paragraph" w:styleId="NoSpacing">
    <w:name w:val="No Spacing"/>
    <w:uiPriority w:val="1"/>
    <w:qFormat/>
    <w:rsid w:val="00293150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9C7D2B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CD0F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07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1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7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8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6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7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acmro.catholic.org.au/wdmr/2025" TargetMode="Externa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98FF4C62C7C040873E69560CC17735" ma:contentTypeVersion="18" ma:contentTypeDescription="Create a new document." ma:contentTypeScope="" ma:versionID="2fcca7eb94e53f447b0db99d9a5f4384">
  <xsd:schema xmlns:xsd="http://www.w3.org/2001/XMLSchema" xmlns:xs="http://www.w3.org/2001/XMLSchema" xmlns:p="http://schemas.microsoft.com/office/2006/metadata/properties" xmlns:ns2="94b7dc0f-28c0-401b-be1d-f3d989cf5e37" xmlns:ns3="6a8572dc-a0cc-4c75-8839-41466289af54" xmlns:ns4="be02e6f8-ed53-4e5e-a6ad-bbe6da79ea66" targetNamespace="http://schemas.microsoft.com/office/2006/metadata/properties" ma:root="true" ma:fieldsID="9f47fd76954f93f36522ed2879ddbd4e" ns2:_="" ns3:_="" ns4:_="">
    <xsd:import namespace="94b7dc0f-28c0-401b-be1d-f3d989cf5e37"/>
    <xsd:import namespace="6a8572dc-a0cc-4c75-8839-41466289af54"/>
    <xsd:import namespace="be02e6f8-ed53-4e5e-a6ad-bbe6da79ea6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4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b7dc0f-28c0-401b-be1d-f3d989cf5e3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8572dc-a0cc-4c75-8839-41466289af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008c932-918a-434d-b851-035d6bcade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02e6f8-ed53-4e5e-a6ad-bbe6da79ea66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ca0dd8f1-cae2-498f-be18-2bcf590aa5ea}" ma:internalName="TaxCatchAll" ma:showField="CatchAllData" ma:web="94b7dc0f-28c0-401b-be1d-f3d989cf5e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a8572dc-a0cc-4c75-8839-41466289af54">
      <Terms xmlns="http://schemas.microsoft.com/office/infopath/2007/PartnerControls"/>
    </lcf76f155ced4ddcb4097134ff3c332f>
    <TaxCatchAll xmlns="be02e6f8-ed53-4e5e-a6ad-bbe6da79ea66" xsi:nil="true"/>
  </documentManagement>
</p:properties>
</file>

<file path=customXml/itemProps1.xml><?xml version="1.0" encoding="utf-8"?>
<ds:datastoreItem xmlns:ds="http://schemas.openxmlformats.org/officeDocument/2006/customXml" ds:itemID="{4E81FC57-57D6-42EE-AE29-EBD3AF14F6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b7dc0f-28c0-401b-be1d-f3d989cf5e37"/>
    <ds:schemaRef ds:uri="6a8572dc-a0cc-4c75-8839-41466289af54"/>
    <ds:schemaRef ds:uri="be02e6f8-ed53-4e5e-a6ad-bbe6da79ea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BF4758C-6346-4877-9F51-F1037D2FFE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0AFEEDF-0162-4455-A88A-B6F8C531174E}">
  <ds:schemaRefs>
    <ds:schemaRef ds:uri="http://schemas.microsoft.com/office/2006/metadata/properties"/>
    <ds:schemaRef ds:uri="http://schemas.microsoft.com/office/infopath/2007/PartnerControls"/>
    <ds:schemaRef ds:uri="6a8572dc-a0cc-4c75-8839-41466289af54"/>
    <ds:schemaRef ds:uri="be02e6f8-ed53-4e5e-a6ad-bbe6da79ea6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1</Pages>
  <Words>101</Words>
  <Characters>581</Characters>
  <Application>Microsoft Office Word</Application>
  <DocSecurity>4</DocSecurity>
  <Lines>4</Lines>
  <Paragraphs>1</Paragraphs>
  <ScaleCrop>false</ScaleCrop>
  <Company/>
  <LinksUpToDate>false</LinksUpToDate>
  <CharactersWithSpaces>681</CharactersWithSpaces>
  <SharedDoc>false</SharedDoc>
  <HLinks>
    <vt:vector size="6" baseType="variant">
      <vt:variant>
        <vt:i4>7864368</vt:i4>
      </vt:variant>
      <vt:variant>
        <vt:i4>0</vt:i4>
      </vt:variant>
      <vt:variant>
        <vt:i4>0</vt:i4>
      </vt:variant>
      <vt:variant>
        <vt:i4>5</vt:i4>
      </vt:variant>
      <vt:variant>
        <vt:lpwstr>https://acmro.catholic.org.au/wdmr/2025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Khalid Marogi</dc:creator>
  <cp:keywords/>
  <dc:description/>
  <cp:lastModifiedBy>Khalid Marogi</cp:lastModifiedBy>
  <cp:revision>104</cp:revision>
  <dcterms:created xsi:type="dcterms:W3CDTF">2022-05-28T09:43:00Z</dcterms:created>
  <dcterms:modified xsi:type="dcterms:W3CDTF">2025-08-15T05:58:00Z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0x0101004498FF4C62C7C040873E69560CC17735</vt:lpwstr>
  </property>
  <property fmtid="{D5CDD505-2E9C-101B-9397-08002B2CF9AE}" pid="3" name="MediaServiceImageTags">
    <vt:lpwstr/>
  </property>
</Properties>
</file>